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7319" w:val="left" w:leader="none"/>
        </w:tabs>
        <w:spacing w:line="240" w:lineRule="auto"/>
        <w:ind w:left="112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129249" cy="550068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9249" cy="550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23"/>
          <w:sz w:val="20"/>
        </w:rPr>
        <w:drawing>
          <wp:inline distT="0" distB="0" distL="0" distR="0">
            <wp:extent cx="1536192" cy="292607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6192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3"/>
          <w:sz w:val="20"/>
        </w:rPr>
      </w:r>
    </w:p>
    <w:p>
      <w:pPr>
        <w:pStyle w:val="BodyText"/>
        <w:spacing w:before="6"/>
        <w:rPr>
          <w:rFonts w:ascii="Times New Roman"/>
          <w:sz w:val="15"/>
        </w:rPr>
      </w:pPr>
    </w:p>
    <w:p>
      <w:pPr>
        <w:spacing w:before="89"/>
        <w:ind w:left="1871" w:right="0" w:firstLine="0"/>
        <w:jc w:val="left"/>
        <w:rPr>
          <w:b/>
          <w:sz w:val="32"/>
        </w:rPr>
      </w:pPr>
      <w:r>
        <w:rPr>
          <w:b/>
          <w:sz w:val="32"/>
        </w:rPr>
        <w:t>1.4.5 Spécimen - Bilan personnel pour cadres</w:t>
      </w:r>
    </w:p>
    <w:p>
      <w:pPr>
        <w:pStyle w:val="BodyText"/>
        <w:spacing w:before="8"/>
        <w:rPr>
          <w:b/>
          <w:sz w:val="24"/>
        </w:rPr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77"/>
        <w:gridCol w:w="848"/>
        <w:gridCol w:w="471"/>
      </w:tblGrid>
      <w:tr>
        <w:trPr>
          <w:trHeight w:val="258" w:hRule="atLeast"/>
        </w:trPr>
        <w:tc>
          <w:tcPr>
            <w:tcW w:w="817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22" w:lineRule="exact"/>
              <w:ind w:left="-1"/>
              <w:rPr>
                <w:sz w:val="24"/>
              </w:rPr>
            </w:pPr>
            <w:r>
              <w:rPr>
                <w:sz w:val="24"/>
              </w:rPr>
              <w:t>(Pour l’usage personnel)</w:t>
            </w:r>
          </w:p>
        </w:tc>
        <w:tc>
          <w:tcPr>
            <w:tcW w:w="84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22" w:lineRule="exact"/>
              <w:ind w:right="69"/>
              <w:jc w:val="right"/>
              <w:rPr>
                <w:sz w:val="24"/>
              </w:rPr>
            </w:pPr>
            <w:r>
              <w:rPr>
                <w:sz w:val="24"/>
              </w:rPr>
              <w:t>oui</w:t>
            </w:r>
          </w:p>
        </w:tc>
        <w:tc>
          <w:tcPr>
            <w:tcW w:w="47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22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non</w:t>
            </w:r>
          </w:p>
        </w:tc>
      </w:tr>
      <w:tr>
        <w:trPr>
          <w:trHeight w:val="959" w:hRule="atLeast"/>
        </w:trPr>
        <w:tc>
          <w:tcPr>
            <w:tcW w:w="817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left="-1" w:right="593"/>
              <w:rPr>
                <w:sz w:val="24"/>
              </w:rPr>
            </w:pPr>
            <w:r>
              <w:rPr>
                <w:sz w:val="24"/>
              </w:rPr>
              <w:t>La sécurité au travail/protection de la santé joue-t-elle un rôle important pour vous ?</w:t>
            </w:r>
          </w:p>
        </w:tc>
        <w:tc>
          <w:tcPr>
            <w:tcW w:w="848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ind w:right="125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47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ind w:right="-15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</w:tr>
      <w:tr>
        <w:trPr>
          <w:trHeight w:val="827" w:hRule="atLeast"/>
        </w:trPr>
        <w:tc>
          <w:tcPr>
            <w:tcW w:w="8177" w:type="dxa"/>
          </w:tcPr>
          <w:p>
            <w:pPr>
              <w:pStyle w:val="TableParagraph"/>
              <w:spacing w:before="134"/>
              <w:ind w:left="-1" w:right="1220"/>
              <w:rPr>
                <w:sz w:val="24"/>
              </w:rPr>
            </w:pPr>
            <w:r>
              <w:rPr>
                <w:sz w:val="24"/>
              </w:rPr>
              <w:t>Les propositions d’amélioration de la sécurité au travail sont-elles prises au sérieux ?</w:t>
            </w:r>
          </w:p>
        </w:tc>
        <w:tc>
          <w:tcPr>
            <w:tcW w:w="848" w:type="dxa"/>
          </w:tcPr>
          <w:p>
            <w:pPr>
              <w:pStyle w:val="TableParagraph"/>
              <w:spacing w:before="143"/>
              <w:ind w:right="125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471" w:type="dxa"/>
          </w:tcPr>
          <w:p>
            <w:pPr>
              <w:pStyle w:val="TableParagraph"/>
              <w:spacing w:before="143"/>
              <w:ind w:right="-15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</w:tr>
      <w:tr>
        <w:trPr>
          <w:trHeight w:val="828" w:hRule="atLeast"/>
        </w:trPr>
        <w:tc>
          <w:tcPr>
            <w:tcW w:w="8177" w:type="dxa"/>
          </w:tcPr>
          <w:p>
            <w:pPr>
              <w:pStyle w:val="TableParagraph"/>
              <w:spacing w:before="134"/>
              <w:ind w:left="-1" w:right="2782"/>
              <w:rPr>
                <w:sz w:val="24"/>
              </w:rPr>
            </w:pPr>
            <w:r>
              <w:rPr>
                <w:sz w:val="24"/>
              </w:rPr>
              <w:t>Les collaborateurs savent-ils comment se protéger des accidents et des atteintes à la santé ?</w:t>
            </w:r>
          </w:p>
        </w:tc>
        <w:tc>
          <w:tcPr>
            <w:tcW w:w="848" w:type="dxa"/>
          </w:tcPr>
          <w:p>
            <w:pPr>
              <w:pStyle w:val="TableParagraph"/>
              <w:spacing w:before="143"/>
              <w:ind w:right="125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471" w:type="dxa"/>
          </w:tcPr>
          <w:p>
            <w:pPr>
              <w:pStyle w:val="TableParagraph"/>
              <w:spacing w:before="143"/>
              <w:ind w:right="-15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</w:tr>
      <w:tr>
        <w:trPr>
          <w:trHeight w:val="827" w:hRule="atLeast"/>
        </w:trPr>
        <w:tc>
          <w:tcPr>
            <w:tcW w:w="8177" w:type="dxa"/>
          </w:tcPr>
          <w:p>
            <w:pPr>
              <w:pStyle w:val="TableParagraph"/>
              <w:spacing w:before="134"/>
              <w:ind w:left="-1" w:right="1395"/>
              <w:rPr>
                <w:sz w:val="24"/>
              </w:rPr>
            </w:pPr>
            <w:r>
              <w:rPr>
                <w:sz w:val="24"/>
              </w:rPr>
              <w:t>Un comportement correct en termes de sécurité est-il considéré lors de la qualification ?</w:t>
            </w:r>
          </w:p>
        </w:tc>
        <w:tc>
          <w:tcPr>
            <w:tcW w:w="848" w:type="dxa"/>
          </w:tcPr>
          <w:p>
            <w:pPr>
              <w:pStyle w:val="TableParagraph"/>
              <w:spacing w:before="143"/>
              <w:ind w:right="125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471" w:type="dxa"/>
          </w:tcPr>
          <w:p>
            <w:pPr>
              <w:pStyle w:val="TableParagraph"/>
              <w:spacing w:before="143"/>
              <w:ind w:right="-15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</w:tr>
      <w:tr>
        <w:trPr>
          <w:trHeight w:val="552" w:hRule="atLeast"/>
        </w:trPr>
        <w:tc>
          <w:tcPr>
            <w:tcW w:w="8177" w:type="dxa"/>
          </w:tcPr>
          <w:p>
            <w:pPr>
              <w:pStyle w:val="TableParagraph"/>
              <w:spacing w:before="134"/>
              <w:ind w:left="-1"/>
              <w:rPr>
                <w:sz w:val="24"/>
              </w:rPr>
            </w:pPr>
            <w:r>
              <w:rPr>
                <w:sz w:val="24"/>
              </w:rPr>
              <w:t>Pouvez-vous trouver le temps nécessaire pour les instructions ?</w:t>
            </w:r>
          </w:p>
        </w:tc>
        <w:tc>
          <w:tcPr>
            <w:tcW w:w="848" w:type="dxa"/>
          </w:tcPr>
          <w:p>
            <w:pPr>
              <w:pStyle w:val="TableParagraph"/>
              <w:spacing w:before="143"/>
              <w:ind w:right="125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471" w:type="dxa"/>
          </w:tcPr>
          <w:p>
            <w:pPr>
              <w:pStyle w:val="TableParagraph"/>
              <w:spacing w:before="143"/>
              <w:ind w:right="-15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</w:tr>
      <w:tr>
        <w:trPr>
          <w:trHeight w:val="551" w:hRule="atLeast"/>
        </w:trPr>
        <w:tc>
          <w:tcPr>
            <w:tcW w:w="8177" w:type="dxa"/>
          </w:tcPr>
          <w:p>
            <w:pPr>
              <w:pStyle w:val="TableParagraph"/>
              <w:spacing w:before="134"/>
              <w:ind w:left="-1"/>
              <w:rPr>
                <w:sz w:val="24"/>
              </w:rPr>
            </w:pPr>
            <w:r>
              <w:rPr>
                <w:sz w:val="24"/>
              </w:rPr>
              <w:t>Faites-vous appliquer les instructions avec la détermination nécessaire ?</w:t>
            </w:r>
          </w:p>
        </w:tc>
        <w:tc>
          <w:tcPr>
            <w:tcW w:w="848" w:type="dxa"/>
          </w:tcPr>
          <w:p>
            <w:pPr>
              <w:pStyle w:val="TableParagraph"/>
              <w:spacing w:before="143"/>
              <w:ind w:right="125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471" w:type="dxa"/>
          </w:tcPr>
          <w:p>
            <w:pPr>
              <w:pStyle w:val="TableParagraph"/>
              <w:spacing w:before="143"/>
              <w:ind w:right="-15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</w:tr>
      <w:tr>
        <w:trPr>
          <w:trHeight w:val="551" w:hRule="atLeast"/>
        </w:trPr>
        <w:tc>
          <w:tcPr>
            <w:tcW w:w="8177" w:type="dxa"/>
          </w:tcPr>
          <w:p>
            <w:pPr>
              <w:pStyle w:val="TableParagraph"/>
              <w:spacing w:before="134"/>
              <w:ind w:left="-1"/>
              <w:rPr>
                <w:sz w:val="24"/>
              </w:rPr>
            </w:pPr>
            <w:r>
              <w:rPr>
                <w:sz w:val="24"/>
              </w:rPr>
              <w:t>Veillez-vous à ce que les collaborateurs portent leur EPI ?</w:t>
            </w:r>
          </w:p>
        </w:tc>
        <w:tc>
          <w:tcPr>
            <w:tcW w:w="848" w:type="dxa"/>
          </w:tcPr>
          <w:p>
            <w:pPr>
              <w:pStyle w:val="TableParagraph"/>
              <w:spacing w:before="143"/>
              <w:ind w:right="125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471" w:type="dxa"/>
          </w:tcPr>
          <w:p>
            <w:pPr>
              <w:pStyle w:val="TableParagraph"/>
              <w:spacing w:before="143"/>
              <w:ind w:right="-15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</w:tr>
      <w:tr>
        <w:trPr>
          <w:trHeight w:val="828" w:hRule="atLeast"/>
        </w:trPr>
        <w:tc>
          <w:tcPr>
            <w:tcW w:w="8177" w:type="dxa"/>
          </w:tcPr>
          <w:p>
            <w:pPr>
              <w:pStyle w:val="TableParagraph"/>
              <w:spacing w:before="134"/>
              <w:ind w:left="-1" w:right="1755"/>
              <w:rPr>
                <w:sz w:val="24"/>
              </w:rPr>
            </w:pPr>
            <w:r>
              <w:rPr>
                <w:sz w:val="24"/>
              </w:rPr>
              <w:t>Lors de l’achat, du maniement et de l’entretien de machines, observez-vous les prescriptions légales ?</w:t>
            </w:r>
          </w:p>
        </w:tc>
        <w:tc>
          <w:tcPr>
            <w:tcW w:w="848" w:type="dxa"/>
          </w:tcPr>
          <w:p>
            <w:pPr>
              <w:pStyle w:val="TableParagraph"/>
              <w:spacing w:before="5"/>
              <w:rPr>
                <w:b/>
                <w:sz w:val="36"/>
              </w:rPr>
            </w:pPr>
          </w:p>
          <w:p>
            <w:pPr>
              <w:pStyle w:val="TableParagraph"/>
              <w:ind w:right="125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471" w:type="dxa"/>
          </w:tcPr>
          <w:p>
            <w:pPr>
              <w:pStyle w:val="TableParagraph"/>
              <w:spacing w:before="5"/>
              <w:rPr>
                <w:b/>
                <w:sz w:val="36"/>
              </w:rPr>
            </w:pPr>
          </w:p>
          <w:p>
            <w:pPr>
              <w:pStyle w:val="TableParagraph"/>
              <w:ind w:right="-15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</w:tr>
      <w:tr>
        <w:trPr>
          <w:trHeight w:val="828" w:hRule="atLeast"/>
        </w:trPr>
        <w:tc>
          <w:tcPr>
            <w:tcW w:w="8177" w:type="dxa"/>
          </w:tcPr>
          <w:p>
            <w:pPr>
              <w:pStyle w:val="TableParagraph"/>
              <w:spacing w:before="134"/>
              <w:ind w:left="-1" w:right="1661"/>
              <w:rPr>
                <w:sz w:val="24"/>
              </w:rPr>
            </w:pPr>
            <w:r>
              <w:rPr>
                <w:sz w:val="24"/>
              </w:rPr>
              <w:t>Corrigez-vous immédiatement un comportement fautif de vos collaboratrices/collaborateurs ?</w:t>
            </w:r>
          </w:p>
        </w:tc>
        <w:tc>
          <w:tcPr>
            <w:tcW w:w="848" w:type="dxa"/>
          </w:tcPr>
          <w:p>
            <w:pPr>
              <w:pStyle w:val="TableParagraph"/>
              <w:spacing w:before="5"/>
              <w:rPr>
                <w:b/>
                <w:sz w:val="36"/>
              </w:rPr>
            </w:pPr>
          </w:p>
          <w:p>
            <w:pPr>
              <w:pStyle w:val="TableParagraph"/>
              <w:ind w:right="125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471" w:type="dxa"/>
          </w:tcPr>
          <w:p>
            <w:pPr>
              <w:pStyle w:val="TableParagraph"/>
              <w:spacing w:before="5"/>
              <w:rPr>
                <w:b/>
                <w:sz w:val="36"/>
              </w:rPr>
            </w:pPr>
          </w:p>
          <w:p>
            <w:pPr>
              <w:pStyle w:val="TableParagraph"/>
              <w:ind w:right="-15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</w:tr>
      <w:tr>
        <w:trPr>
          <w:trHeight w:val="828" w:hRule="atLeast"/>
        </w:trPr>
        <w:tc>
          <w:tcPr>
            <w:tcW w:w="8177" w:type="dxa"/>
          </w:tcPr>
          <w:p>
            <w:pPr>
              <w:pStyle w:val="TableParagraph"/>
              <w:spacing w:before="134"/>
              <w:ind w:left="-1" w:right="1781"/>
              <w:rPr>
                <w:sz w:val="24"/>
              </w:rPr>
            </w:pPr>
            <w:r>
              <w:rPr>
                <w:sz w:val="24"/>
              </w:rPr>
              <w:t>Félicitez-vous vos collaborateurs lorsqu’elles/ils adoptent un comportement adéquat en termes de sécurité ?</w:t>
            </w:r>
          </w:p>
        </w:tc>
        <w:tc>
          <w:tcPr>
            <w:tcW w:w="848" w:type="dxa"/>
          </w:tcPr>
          <w:p>
            <w:pPr>
              <w:pStyle w:val="TableParagraph"/>
              <w:spacing w:before="5"/>
              <w:rPr>
                <w:b/>
                <w:sz w:val="36"/>
              </w:rPr>
            </w:pPr>
          </w:p>
          <w:p>
            <w:pPr>
              <w:pStyle w:val="TableParagraph"/>
              <w:ind w:right="125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471" w:type="dxa"/>
          </w:tcPr>
          <w:p>
            <w:pPr>
              <w:pStyle w:val="TableParagraph"/>
              <w:spacing w:before="5"/>
              <w:rPr>
                <w:b/>
                <w:sz w:val="36"/>
              </w:rPr>
            </w:pPr>
          </w:p>
          <w:p>
            <w:pPr>
              <w:pStyle w:val="TableParagraph"/>
              <w:ind w:right="-15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</w:tr>
      <w:tr>
        <w:trPr>
          <w:trHeight w:val="827" w:hRule="atLeast"/>
        </w:trPr>
        <w:tc>
          <w:tcPr>
            <w:tcW w:w="8177" w:type="dxa"/>
          </w:tcPr>
          <w:p>
            <w:pPr>
              <w:pStyle w:val="TableParagraph"/>
              <w:spacing w:before="134"/>
              <w:ind w:left="-1" w:right="1527"/>
              <w:rPr>
                <w:sz w:val="24"/>
              </w:rPr>
            </w:pPr>
            <w:r>
              <w:rPr>
                <w:sz w:val="24"/>
              </w:rPr>
              <w:t>Veillez-vous à ce que les nouveaux venus et les personnes de langue étrangère soient instruits de manière compétente ?</w:t>
            </w:r>
          </w:p>
        </w:tc>
        <w:tc>
          <w:tcPr>
            <w:tcW w:w="84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7" w:hRule="atLeast"/>
        </w:trPr>
        <w:tc>
          <w:tcPr>
            <w:tcW w:w="8177" w:type="dxa"/>
          </w:tcPr>
          <w:p>
            <w:pPr>
              <w:pStyle w:val="TableParagraph"/>
              <w:spacing w:before="134"/>
              <w:ind w:left="-1" w:right="1168"/>
              <w:rPr>
                <w:sz w:val="24"/>
              </w:rPr>
            </w:pPr>
            <w:r>
              <w:rPr>
                <w:sz w:val="24"/>
              </w:rPr>
              <w:t>Les EPI, les installations de sécurité et de protection ainsi que les outils défectueux, sont-ils immédiatement réparés ou remplacés ?</w:t>
            </w:r>
          </w:p>
        </w:tc>
        <w:tc>
          <w:tcPr>
            <w:tcW w:w="848" w:type="dxa"/>
          </w:tcPr>
          <w:p>
            <w:pPr>
              <w:pStyle w:val="TableParagraph"/>
              <w:spacing w:before="5"/>
              <w:rPr>
                <w:b/>
                <w:sz w:val="36"/>
              </w:rPr>
            </w:pPr>
          </w:p>
          <w:p>
            <w:pPr>
              <w:pStyle w:val="TableParagraph"/>
              <w:ind w:right="125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471" w:type="dxa"/>
          </w:tcPr>
          <w:p>
            <w:pPr>
              <w:pStyle w:val="TableParagraph"/>
              <w:spacing w:before="5"/>
              <w:rPr>
                <w:b/>
                <w:sz w:val="36"/>
              </w:rPr>
            </w:pPr>
          </w:p>
          <w:p>
            <w:pPr>
              <w:pStyle w:val="TableParagraph"/>
              <w:ind w:right="-15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</w:tr>
      <w:tr>
        <w:trPr>
          <w:trHeight w:val="410" w:hRule="atLeast"/>
        </w:trPr>
        <w:tc>
          <w:tcPr>
            <w:tcW w:w="8177" w:type="dxa"/>
          </w:tcPr>
          <w:p>
            <w:pPr>
              <w:pStyle w:val="TableParagraph"/>
              <w:spacing w:line="256" w:lineRule="exact" w:before="134"/>
              <w:ind w:left="-1"/>
              <w:rPr>
                <w:sz w:val="24"/>
              </w:rPr>
            </w:pPr>
            <w:r>
              <w:rPr>
                <w:sz w:val="24"/>
              </w:rPr>
              <w:t>Montrez-vous le bon exemple ?</w:t>
            </w:r>
          </w:p>
        </w:tc>
        <w:tc>
          <w:tcPr>
            <w:tcW w:w="848" w:type="dxa"/>
          </w:tcPr>
          <w:p>
            <w:pPr>
              <w:pStyle w:val="TableParagraph"/>
              <w:spacing w:line="247" w:lineRule="exact" w:before="143"/>
              <w:ind w:right="125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471" w:type="dxa"/>
          </w:tcPr>
          <w:p>
            <w:pPr>
              <w:pStyle w:val="TableParagraph"/>
              <w:spacing w:line="247" w:lineRule="exact" w:before="143"/>
              <w:ind w:right="-15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</w:tr>
    </w:tbl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BodyText"/>
        <w:spacing w:before="9"/>
        <w:rPr>
          <w:b/>
          <w:sz w:val="29"/>
        </w:rPr>
      </w:pPr>
    </w:p>
    <w:p>
      <w:pPr>
        <w:pStyle w:val="BodyText"/>
        <w:tabs>
          <w:tab w:pos="4607" w:val="left" w:leader="none"/>
          <w:tab w:pos="8076" w:val="left" w:leader="none"/>
        </w:tabs>
        <w:spacing w:before="1"/>
        <w:ind w:left="111"/>
      </w:pPr>
      <w:r>
        <w:rPr/>
        <w:t>Manuel de la solution de</w:t>
      </w:r>
      <w:r>
        <w:rPr>
          <w:spacing w:val="-4"/>
        </w:rPr>
        <w:t> </w:t>
      </w:r>
      <w:r>
        <w:rPr/>
        <w:t>branche ARODEMS</w:t>
        <w:tab/>
        <w:t>page</w:t>
      </w:r>
      <w:r>
        <w:rPr>
          <w:spacing w:val="-2"/>
        </w:rPr>
        <w:t> </w:t>
      </w:r>
      <w:r>
        <w:rPr/>
        <w:t>20</w:t>
        <w:tab/>
        <w:t>version</w:t>
      </w:r>
      <w:r>
        <w:rPr>
          <w:spacing w:val="-1"/>
        </w:rPr>
        <w:t> </w:t>
      </w:r>
      <w:r>
        <w:rPr/>
        <w:t>01.11.2019</w:t>
      </w:r>
    </w:p>
    <w:sectPr>
      <w:type w:val="continuous"/>
      <w:pgSz w:w="11910" w:h="16840"/>
      <w:pgMar w:top="260" w:bottom="280" w:left="7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Wingdings">
    <w:altName w:val="Wingdings"/>
    <w:charset w:val="2"/>
    <w:family w:val="auto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8"/>
      <w:szCs w:val="1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cpinget</dc:creator>
  <dc:title>Microsoft Word - 2019 MANUEL SolBra.docx</dc:title>
  <dcterms:created xsi:type="dcterms:W3CDTF">2020-08-06T12:16:36Z</dcterms:created>
  <dcterms:modified xsi:type="dcterms:W3CDTF">2020-08-06T12:16:36Z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2020-04-14T00:00:00Z</vt:filetime>
  </property>
  <property fmtid="{D5CDD505-2E9C-101B-9397-08002B2CF9AE}" pid="3" name="LastSaved">
    <vt:filetime>2020-08-06T00:00:00Z</vt:filetime>
  </property>
</Properties>
</file>