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2234" w:val="left" w:leader="none"/>
        </w:tabs>
        <w:spacing w:before="0"/>
        <w:ind w:left="11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3"/>
        </w:rPr>
        <w:drawing>
          <wp:inline distT="0" distB="0" distL="0" distR="0">
            <wp:extent cx="1536191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</w:rPr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111"/>
        <w:gridCol w:w="5411"/>
        <w:gridCol w:w="3289"/>
        <w:gridCol w:w="587"/>
        <w:gridCol w:w="640"/>
        <w:gridCol w:w="976"/>
        <w:gridCol w:w="978"/>
        <w:gridCol w:w="692"/>
      </w:tblGrid>
      <w:tr>
        <w:trPr>
          <w:trHeight w:val="551" w:hRule="atLeast"/>
        </w:trPr>
        <w:tc>
          <w:tcPr>
            <w:tcW w:w="189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63" w:lineRule="exact"/>
              <w:ind w:left="671"/>
              <w:rPr>
                <w:b/>
                <w:sz w:val="32"/>
              </w:rPr>
            </w:pPr>
            <w:r>
              <w:rPr>
                <w:b/>
                <w:sz w:val="32"/>
              </w:rPr>
              <w:t>10.4.2</w:t>
            </w:r>
          </w:p>
        </w:tc>
        <w:tc>
          <w:tcPr>
            <w:tcW w:w="541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63" w:lineRule="exact"/>
              <w:ind w:left="339"/>
              <w:rPr>
                <w:b/>
                <w:sz w:val="32"/>
              </w:rPr>
            </w:pPr>
            <w:r>
              <w:rPr>
                <w:b/>
                <w:sz w:val="32"/>
              </w:rPr>
              <w:t>Liste de contrôle Administration</w:t>
            </w:r>
          </w:p>
        </w:tc>
        <w:tc>
          <w:tcPr>
            <w:tcW w:w="32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307" w:type="dxa"/>
            <w:gridSpan w:val="3"/>
            <w:tcBorders>
              <w:bottom w:val="nil"/>
              <w:right w:val="single" w:sz="4" w:space="0" w:color="A5A5A5"/>
            </w:tcBorders>
          </w:tcPr>
          <w:p>
            <w:pPr>
              <w:pStyle w:val="TableParagraph"/>
              <w:tabs>
                <w:tab w:pos="4865" w:val="left" w:leader="none"/>
              </w:tabs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  <w:tc>
          <w:tcPr>
            <w:tcW w:w="3289" w:type="dxa"/>
            <w:tcBorders>
              <w:left w:val="single" w:sz="4" w:space="0" w:color="A5A5A5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006" w:val="left" w:leader="none"/>
              </w:tabs>
              <w:spacing w:line="256" w:lineRule="exact"/>
              <w:ind w:left="-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194" w:hRule="atLeast"/>
        </w:trPr>
        <w:tc>
          <w:tcPr>
            <w:tcW w:w="785" w:type="dxa"/>
            <w:tcBorders>
              <w:top w:val="nil"/>
              <w:right w:val="single" w:sz="4" w:space="0" w:color="A5A5A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4" w:type="dxa"/>
            <w:gridSpan w:val="8"/>
            <w:tcBorders>
              <w:top w:val="nil"/>
              <w:left w:val="single" w:sz="4" w:space="0" w:color="A5A5A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73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Clarifier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Remarques</w:t>
            </w:r>
          </w:p>
        </w:tc>
        <w:tc>
          <w:tcPr>
            <w:tcW w:w="587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4" w:firstLine="100"/>
              <w:rPr>
                <w:sz w:val="20"/>
              </w:rPr>
            </w:pPr>
            <w:r>
              <w:rPr>
                <w:sz w:val="20"/>
              </w:rPr>
              <w:t>En </w:t>
            </w:r>
            <w:r>
              <w:rPr>
                <w:w w:val="95"/>
                <w:sz w:val="20"/>
              </w:rPr>
              <w:t>règle</w:t>
            </w:r>
          </w:p>
        </w:tc>
        <w:tc>
          <w:tcPr>
            <w:tcW w:w="640" w:type="dxa"/>
          </w:tcPr>
          <w:p>
            <w:pPr>
              <w:pStyle w:val="TableParagraph"/>
              <w:ind w:left="89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Pas en </w:t>
            </w:r>
            <w:r>
              <w:rPr>
                <w:w w:val="95"/>
                <w:sz w:val="20"/>
              </w:rPr>
              <w:t>règle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70"/>
              <w:rPr>
                <w:sz w:val="20"/>
              </w:rPr>
            </w:pPr>
            <w:r>
              <w:rPr>
                <w:sz w:val="20"/>
              </w:rPr>
              <w:t>Qui?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Délai?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Réglé</w:t>
            </w: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Chaise de bureau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(5 roulettes, hauteur réglable, dossier ergonomique et réglable)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Pupitre/table de travail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hauteur réglable individuellement, min. 80x120 cm, évent. inclinable, stable)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Ecran</w:t>
            </w:r>
          </w:p>
          <w:p>
            <w:pPr>
              <w:pStyle w:val="TableParagraph"/>
              <w:spacing w:line="166" w:lineRule="exact"/>
              <w:ind w:left="67"/>
              <w:rPr>
                <w:sz w:val="16"/>
              </w:rPr>
            </w:pPr>
            <w:r>
              <w:rPr>
                <w:sz w:val="16"/>
              </w:rPr>
              <w:t>(orientable / réglable, pas de scintillement, antireflet, net, taille des caractères)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4" w:lineRule="exact"/>
              <w:ind w:left="65"/>
              <w:rPr>
                <w:sz w:val="24"/>
              </w:rPr>
            </w:pPr>
            <w:r>
              <w:rPr>
                <w:sz w:val="24"/>
              </w:rPr>
              <w:t>Clavier/souris</w:t>
            </w:r>
          </w:p>
          <w:p>
            <w:pPr>
              <w:pStyle w:val="TableParagraph"/>
              <w:spacing w:line="166" w:lineRule="exact"/>
              <w:ind w:left="67"/>
              <w:rPr>
                <w:sz w:val="16"/>
              </w:rPr>
            </w:pPr>
            <w:r>
              <w:rPr>
                <w:sz w:val="16"/>
              </w:rPr>
              <w:t>(ergonomique, évent. sans câble)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Eclairage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(incidence de la lumière, éclairage parasite, teinte, obscurcissement, protection solaire)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Vue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(vue dégagée vers l'extérieur, contact visuel avec autres postes de travail)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Climat / air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(aération, lieu de travail sans fumée, réglage de la température, humidité de l'air)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Bruit</w:t>
            </w:r>
          </w:p>
          <w:p>
            <w:pPr>
              <w:pStyle w:val="TableParagraph"/>
              <w:spacing w:line="166" w:lineRule="exact"/>
              <w:ind w:left="67"/>
              <w:rPr>
                <w:sz w:val="16"/>
              </w:rPr>
            </w:pPr>
            <w:r>
              <w:rPr>
                <w:sz w:val="16"/>
              </w:rPr>
              <w:t>(de l’extérieur, d’autres postes de travail)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4" w:lineRule="exact"/>
              <w:ind w:left="65"/>
              <w:rPr>
                <w:sz w:val="24"/>
              </w:rPr>
            </w:pPr>
            <w:r>
              <w:rPr>
                <w:sz w:val="24"/>
              </w:rPr>
              <w:t>Obstacles pouvant faire trébucher</w:t>
            </w:r>
          </w:p>
          <w:p>
            <w:pPr>
              <w:pStyle w:val="TableParagraph"/>
              <w:spacing w:line="166" w:lineRule="exact"/>
              <w:ind w:left="67"/>
              <w:rPr>
                <w:sz w:val="16"/>
              </w:rPr>
            </w:pPr>
            <w:r>
              <w:rPr>
                <w:sz w:val="16"/>
              </w:rPr>
              <w:t>(connexion via canal à câbles, le long des bords, évent. sans fils)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Mouvement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(séquences de mouvements optimisées, exercices/stretching prévus)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Posture de travail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(hauteur de la table et chaise réglée, écran à hauteur des yeux)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Appareils</w:t>
            </w:r>
          </w:p>
          <w:p>
            <w:pPr>
              <w:pStyle w:val="TableParagraph"/>
              <w:spacing w:line="180" w:lineRule="atLeast"/>
              <w:ind w:left="66" w:right="289"/>
              <w:rPr>
                <w:sz w:val="16"/>
              </w:rPr>
            </w:pPr>
            <w:r>
              <w:rPr>
                <w:sz w:val="16"/>
              </w:rPr>
              <w:t>(conformes aux normes CE, pas de bricolage dans les raccordements électriques, boî- tiers fermés)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6840" w:h="11910" w:orient="landscape"/>
          <w:pgMar w:top="720" w:bottom="280" w:left="740" w:right="1020"/>
        </w:sectPr>
      </w:pPr>
    </w:p>
    <w:p>
      <w:pPr>
        <w:tabs>
          <w:tab w:pos="1556" w:val="left" w:leader="none"/>
          <w:tab w:pos="5341" w:val="left" w:leader="none"/>
        </w:tabs>
        <w:spacing w:before="93"/>
        <w:ind w:left="181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Signatures:</w:t>
        <w:tab/>
      </w:r>
      <w:r>
        <w:rPr>
          <w:sz w:val="20"/>
        </w:rPr>
        <w:t>COSE: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Heading1"/>
        <w:tabs>
          <w:tab w:pos="4091" w:val="left" w:leader="none"/>
        </w:tabs>
        <w:rPr>
          <w:rFonts w:ascii="Times New Roman"/>
        </w:rPr>
      </w:pPr>
      <w:r>
        <w:rPr/>
        <w:br w:type="column"/>
      </w:r>
      <w:r>
        <w:rPr/>
        <w:t>PERCO:</w:t>
      </w:r>
      <w:r>
        <w:rPr>
          <w:spacing w:val="-3"/>
        </w:rPr>
        <w:t> </w:t>
      </w:r>
      <w:r>
        <w:rPr/>
        <w:t>_</w:t>
      </w:r>
      <w:r>
        <w:rPr>
          <w:rFonts w:ascii="Times New Roman"/>
          <w:u w:val="single"/>
        </w:rPr>
        <w:t> </w:t>
        <w:tab/>
      </w:r>
    </w:p>
    <w:p>
      <w:pPr>
        <w:tabs>
          <w:tab w:pos="4016" w:val="left" w:leader="none"/>
        </w:tabs>
        <w:spacing w:before="93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DIR: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720" w:bottom="280" w:left="740" w:right="1020"/>
          <w:cols w:num="3" w:equalWidth="0">
            <w:col w:w="5342" w:space="65"/>
            <w:col w:w="4092" w:space="65"/>
            <w:col w:w="55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7393" w:val="left" w:leader="none"/>
          <w:tab w:pos="13434" w:val="left" w:leader="none"/>
        </w:tabs>
        <w:ind w:left="11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2"/>
        </w:rPr>
        <w:t> </w:t>
      </w:r>
      <w:r>
        <w:rPr/>
        <w:t>186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6840" w:h="1191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3"/>
      <w:ind w:left="111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2020-08-06T13:03:42Z</dcterms:created>
  <dcterms:modified xsi:type="dcterms:W3CDTF">2020-08-06T13:03:42Z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2020-08-06T00:00:00Z</vt:filetime>
  </property>
</Properties>
</file>