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12265" w:val="left" w:leader="none"/>
        </w:tabs>
        <w:spacing w:before="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130781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781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4"/>
        </w:rPr>
        <w:drawing>
          <wp:inline distT="0" distB="0" distL="0" distR="0">
            <wp:extent cx="1499616" cy="2621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26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</w:rPr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445"/>
        <w:gridCol w:w="5083"/>
        <w:gridCol w:w="3288"/>
        <w:gridCol w:w="586"/>
        <w:gridCol w:w="641"/>
        <w:gridCol w:w="975"/>
        <w:gridCol w:w="975"/>
        <w:gridCol w:w="685"/>
      </w:tblGrid>
      <w:tr>
        <w:trPr>
          <w:trHeight w:val="918" w:hRule="atLeast"/>
        </w:trPr>
        <w:tc>
          <w:tcPr>
            <w:tcW w:w="78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63" w:lineRule="exact"/>
              <w:ind w:left="225"/>
              <w:rPr>
                <w:b/>
                <w:sz w:val="32"/>
              </w:rPr>
            </w:pPr>
            <w:r>
              <w:rPr>
                <w:b/>
                <w:sz w:val="32"/>
              </w:rPr>
              <w:t>10.4.6</w:t>
            </w:r>
          </w:p>
        </w:tc>
        <w:tc>
          <w:tcPr>
            <w:tcW w:w="5083" w:type="dxa"/>
            <w:tcBorders>
              <w:left w:val="nil"/>
              <w:right w:val="nil"/>
            </w:tcBorders>
          </w:tcPr>
          <w:p>
            <w:pPr>
              <w:pStyle w:val="TableParagraph"/>
              <w:ind w:left="1197" w:right="472" w:hanging="857"/>
              <w:rPr>
                <w:b/>
                <w:sz w:val="32"/>
              </w:rPr>
            </w:pPr>
            <w:r>
              <w:rPr>
                <w:b/>
                <w:sz w:val="32"/>
              </w:rPr>
              <w:t>Liste de contrôle Service de soins</w:t>
            </w:r>
          </w:p>
        </w:tc>
        <w:tc>
          <w:tcPr>
            <w:tcW w:w="32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gridSpan w:val="3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7313" w:type="dxa"/>
            <w:gridSpan w:val="3"/>
            <w:tcBorders>
              <w:bottom w:val="nil"/>
              <w:right w:val="single" w:sz="4" w:space="0" w:color="A6A6A6"/>
            </w:tcBorders>
          </w:tcPr>
          <w:p>
            <w:pPr>
              <w:pStyle w:val="TableParagraph"/>
              <w:tabs>
                <w:tab w:pos="4870" w:val="left" w:leader="none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88" w:type="dxa"/>
            <w:tcBorders>
              <w:left w:val="single" w:sz="4" w:space="0" w:color="A6A6A6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5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013" w:val="left" w:leader="none"/>
              </w:tabs>
              <w:spacing w:line="256" w:lineRule="exact"/>
              <w:ind w:left="3"/>
              <w:rPr>
                <w:sz w:val="24"/>
              </w:rPr>
            </w:pPr>
            <w:r>
              <w:rPr>
                <w:w w:val="10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194" w:hRule="atLeast"/>
        </w:trPr>
        <w:tc>
          <w:tcPr>
            <w:tcW w:w="785" w:type="dxa"/>
            <w:tcBorders>
              <w:top w:val="nil"/>
              <w:righ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78" w:type="dxa"/>
            <w:gridSpan w:val="8"/>
            <w:tcBorders>
              <w:top w:val="nil"/>
              <w:left w:val="single" w:sz="4" w:space="0" w:color="A6A6A6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73" w:hRule="atLeast"/>
        </w:trPr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Nº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Clarifier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Remarques</w:t>
            </w:r>
          </w:p>
        </w:tc>
        <w:tc>
          <w:tcPr>
            <w:tcW w:w="586" w:type="dxa"/>
          </w:tcPr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9" w:right="42" w:firstLine="100"/>
              <w:rPr>
                <w:sz w:val="20"/>
              </w:rPr>
            </w:pPr>
            <w:r>
              <w:rPr>
                <w:sz w:val="20"/>
              </w:rPr>
              <w:t>En règle</w:t>
            </w:r>
          </w:p>
        </w:tc>
        <w:tc>
          <w:tcPr>
            <w:tcW w:w="641" w:type="dxa"/>
          </w:tcPr>
          <w:p>
            <w:pPr>
              <w:pStyle w:val="TableParagraph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Pas en règle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Qui?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Délai?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Réglé</w:t>
            </w: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1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Médicaments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(réglementation de l'accès, distribution, conservation, armoire à poisons, réfrigération)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2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Lève-personnes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(conformes aux normes CE, instructions, maintenance)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3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Soulever et porter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(instruction, éventuellement, utiliser les aides mécaniques)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4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Infections/maladies</w:t>
            </w:r>
          </w:p>
          <w:p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(vaccins, équipement de protection individuelle, manipulation de sang étranger)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5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Appareils médicaux (tensiomètre, etc.)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(contrôle + entretien réguliers)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6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Personnel auxiliaire/aides</w:t>
            </w:r>
          </w:p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(aux horaires de pointes, mais aussi pour la garde de nuit)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7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Substances dangereuses</w:t>
            </w:r>
          </w:p>
          <w:p>
            <w:pPr>
              <w:pStyle w:val="TableParagraph"/>
              <w:spacing w:line="180" w:lineRule="atLeast"/>
              <w:ind w:left="69" w:right="101"/>
              <w:rPr>
                <w:sz w:val="16"/>
              </w:rPr>
            </w:pPr>
            <w:r>
              <w:rPr>
                <w:sz w:val="16"/>
              </w:rPr>
              <w:t>(entreposage + transvasement selon prescriptions, protéger les bouteilles en verre contre la chute)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4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8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ind w:left="69" w:right="451"/>
              <w:rPr>
                <w:sz w:val="24"/>
              </w:rPr>
            </w:pPr>
            <w:r>
              <w:rPr>
                <w:sz w:val="24"/>
              </w:rPr>
              <w:t>Voies d’évacuation/protection contre l’incendie/appareils électriques des résidents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(maintenir libre de tout encombrement, contrôler)</w:t>
            </w: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w w:val="100"/>
                <w:sz w:val="24"/>
              </w:rPr>
              <w:t>9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85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6840" w:h="11900" w:orient="landscape"/>
          <w:pgMar w:top="720" w:bottom="280" w:left="740" w:right="1020"/>
        </w:sectPr>
      </w:pPr>
    </w:p>
    <w:p>
      <w:pPr>
        <w:tabs>
          <w:tab w:pos="1556" w:val="left" w:leader="none"/>
          <w:tab w:pos="5346" w:val="left" w:leader="none"/>
        </w:tabs>
        <w:spacing w:before="93"/>
        <w:ind w:left="181" w:right="0" w:firstLine="0"/>
        <w:jc w:val="left"/>
        <w:rPr>
          <w:sz w:val="20"/>
        </w:rPr>
      </w:pPr>
      <w:r>
        <w:rPr>
          <w:b/>
          <w:sz w:val="20"/>
        </w:rPr>
        <w:t>Signatures:</w:t>
        <w:tab/>
      </w:r>
      <w:r>
        <w:rPr>
          <w:sz w:val="20"/>
        </w:rPr>
        <w:t>COSE:</w:t>
      </w:r>
      <w:r>
        <w:rPr>
          <w:sz w:val="20"/>
          <w:u w:val="single"/>
        </w:rPr>
        <w:t> </w:t>
        <w:tab/>
      </w:r>
    </w:p>
    <w:p>
      <w:pPr>
        <w:pStyle w:val="Heading1"/>
        <w:tabs>
          <w:tab w:pos="4095" w:val="left" w:leader="none"/>
        </w:tabs>
      </w:pPr>
      <w:r>
        <w:rPr/>
        <w:br w:type="column"/>
      </w:r>
      <w:r>
        <w:rPr/>
        <w:t>PERCO: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tabs>
          <w:tab w:pos="4176" w:val="left" w:leader="none"/>
        </w:tabs>
        <w:spacing w:before="93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DIR: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720" w:bottom="280" w:left="740" w:right="1020"/>
          <w:cols w:num="3" w:equalWidth="0">
            <w:col w:w="5347" w:space="61"/>
            <w:col w:w="4096" w:space="60"/>
            <w:col w:w="5516"/>
          </w:cols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7393" w:val="left" w:leader="none"/>
          <w:tab w:pos="13434" w:val="left" w:leader="none"/>
        </w:tabs>
        <w:spacing w:before="94"/>
        <w:ind w:left="111"/>
      </w:pPr>
      <w:r>
        <w:rPr/>
        <w:t>Manuel de la solution de</w:t>
      </w:r>
      <w:r>
        <w:rPr>
          <w:spacing w:val="-11"/>
        </w:rPr>
        <w:t> </w:t>
      </w:r>
      <w:r>
        <w:rPr/>
        <w:t>branche</w:t>
      </w:r>
      <w:r>
        <w:rPr>
          <w:spacing w:val="-2"/>
        </w:rPr>
        <w:t> </w:t>
      </w:r>
      <w:r>
        <w:rPr/>
        <w:t>ARODEMS</w:t>
        <w:tab/>
        <w:t>page</w:t>
      </w:r>
      <w:r>
        <w:rPr>
          <w:spacing w:val="-1"/>
        </w:rPr>
        <w:t> </w:t>
      </w:r>
      <w:r>
        <w:rPr/>
        <w:t>190</w:t>
        <w:tab/>
        <w:t>version</w:t>
      </w:r>
      <w:r>
        <w:rPr>
          <w:spacing w:val="-4"/>
        </w:rPr>
        <w:t> </w:t>
      </w:r>
      <w:r>
        <w:rPr/>
        <w:t>01.11.2019</w:t>
      </w:r>
    </w:p>
    <w:sectPr>
      <w:type w:val="continuous"/>
      <w:pgSz w:w="16840" w:h="11900" w:orient="landscape"/>
      <w:pgMar w:top="720" w:bottom="280" w:left="7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3"/>
      <w:ind w:left="111"/>
      <w:outlineLvl w:val="1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cp:keywords>()</cp:keywords>
  <dc:title>2019 MANUEL SolBra</dc:title>
  <dcterms:created xsi:type="dcterms:W3CDTF">2020-08-06T13:05:04Z</dcterms:created>
  <dcterms:modified xsi:type="dcterms:W3CDTF">2020-08-06T13:05:04Z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2020-08-06T00:00:00Z</vt:filetime>
  </property>
</Properties>
</file>