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86"/>
        <w:ind w:left="1172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9.4.6 Rôle des acteurs dans la gestion des absences</w:t>
      </w:r>
    </w:p>
    <w:p>
      <w:pPr>
        <w:pStyle w:val="BodyText"/>
        <w:spacing w:before="5"/>
        <w:ind w:left="0" w:firstLine="0"/>
        <w:rPr>
          <w:b/>
          <w:sz w:val="31"/>
        </w:rPr>
      </w:pPr>
    </w:p>
    <w:p>
      <w:pPr>
        <w:pStyle w:val="BodyText"/>
        <w:spacing w:before="1"/>
        <w:ind w:left="111" w:firstLine="0"/>
      </w:pPr>
      <w:r>
        <w:rPr>
          <w:b/>
        </w:rPr>
        <w:t>Entretien de retour </w:t>
      </w:r>
      <w:r>
        <w:rPr/>
        <w:t>pour tout genre d'absence ponctuelle : chef de la ligne et collaborateur concerné.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73" w:lineRule="auto" w:before="120" w:after="0"/>
        <w:ind w:left="824" w:right="108" w:hanging="356"/>
        <w:jc w:val="left"/>
        <w:rPr>
          <w:sz w:val="24"/>
        </w:rPr>
      </w:pPr>
      <w:r>
        <w:rPr>
          <w:sz w:val="24"/>
        </w:rPr>
        <w:t>Rencontrer</w:t>
      </w:r>
      <w:r>
        <w:rPr>
          <w:spacing w:val="-14"/>
          <w:sz w:val="24"/>
        </w:rPr>
        <w:t> </w:t>
      </w:r>
      <w:r>
        <w:rPr>
          <w:sz w:val="24"/>
        </w:rPr>
        <w:t>le</w:t>
      </w:r>
      <w:r>
        <w:rPr>
          <w:spacing w:val="-14"/>
          <w:sz w:val="24"/>
        </w:rPr>
        <w:t> </w:t>
      </w:r>
      <w:r>
        <w:rPr>
          <w:sz w:val="24"/>
        </w:rPr>
        <w:t>collaborateur</w:t>
      </w:r>
      <w:r>
        <w:rPr>
          <w:spacing w:val="-14"/>
          <w:sz w:val="24"/>
        </w:rPr>
        <w:t> </w:t>
      </w:r>
      <w:r>
        <w:rPr>
          <w:sz w:val="24"/>
        </w:rPr>
        <w:t>dès</w:t>
      </w:r>
      <w:r>
        <w:rPr>
          <w:spacing w:val="-14"/>
          <w:sz w:val="24"/>
        </w:rPr>
        <w:t> </w:t>
      </w:r>
      <w:r>
        <w:rPr>
          <w:sz w:val="24"/>
        </w:rPr>
        <w:t>son</w:t>
      </w:r>
      <w:r>
        <w:rPr>
          <w:spacing w:val="-14"/>
          <w:sz w:val="24"/>
        </w:rPr>
        <w:t> </w:t>
      </w:r>
      <w:r>
        <w:rPr>
          <w:sz w:val="24"/>
        </w:rPr>
        <w:t>retour</w:t>
      </w:r>
      <w:r>
        <w:rPr>
          <w:spacing w:val="-14"/>
          <w:sz w:val="24"/>
        </w:rPr>
        <w:t> </w:t>
      </w:r>
      <w:r>
        <w:rPr>
          <w:sz w:val="24"/>
        </w:rPr>
        <w:t>(quelques</w:t>
      </w:r>
      <w:r>
        <w:rPr>
          <w:spacing w:val="-14"/>
          <w:sz w:val="24"/>
        </w:rPr>
        <w:t> </w:t>
      </w:r>
      <w:r>
        <w:rPr>
          <w:sz w:val="24"/>
        </w:rPr>
        <w:t>minutes).</w:t>
      </w:r>
      <w:r>
        <w:rPr>
          <w:spacing w:val="-16"/>
          <w:sz w:val="24"/>
        </w:rPr>
        <w:t> </w:t>
      </w:r>
      <w:r>
        <w:rPr>
          <w:sz w:val="24"/>
        </w:rPr>
        <w:t>L'informer</w:t>
      </w:r>
      <w:r>
        <w:rPr>
          <w:spacing w:val="-14"/>
          <w:sz w:val="24"/>
        </w:rPr>
        <w:t> </w:t>
      </w:r>
      <w:r>
        <w:rPr>
          <w:sz w:val="24"/>
        </w:rPr>
        <w:t>des</w:t>
      </w:r>
      <w:r>
        <w:rPr>
          <w:spacing w:val="-17"/>
          <w:sz w:val="24"/>
        </w:rPr>
        <w:t> </w:t>
      </w:r>
      <w:r>
        <w:rPr>
          <w:sz w:val="24"/>
        </w:rPr>
        <w:t>éventuels changements et</w:t>
      </w:r>
      <w:r>
        <w:rPr>
          <w:spacing w:val="-2"/>
          <w:sz w:val="24"/>
        </w:rPr>
        <w:t> </w:t>
      </w:r>
      <w:r>
        <w:rPr>
          <w:sz w:val="24"/>
        </w:rPr>
        <w:t>nouveautés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0" w:hanging="356"/>
        <w:jc w:val="left"/>
        <w:rPr>
          <w:sz w:val="24"/>
        </w:rPr>
      </w:pPr>
      <w:r>
        <w:rPr>
          <w:sz w:val="24"/>
        </w:rPr>
        <w:t>Lui souhaiter une bonne</w:t>
      </w:r>
      <w:r>
        <w:rPr>
          <w:spacing w:val="4"/>
          <w:sz w:val="24"/>
        </w:rPr>
        <w:t> </w:t>
      </w:r>
      <w:r>
        <w:rPr>
          <w:sz w:val="24"/>
        </w:rPr>
        <w:t>reprise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39" w:after="0"/>
        <w:ind w:left="824" w:right="0" w:hanging="356"/>
        <w:jc w:val="left"/>
        <w:rPr>
          <w:sz w:val="24"/>
        </w:rPr>
      </w:pPr>
      <w:r>
        <w:rPr>
          <w:sz w:val="24"/>
        </w:rPr>
        <w:t>Remettre son courrier ou les infos internes au</w:t>
      </w:r>
      <w:r>
        <w:rPr>
          <w:spacing w:val="6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spacing w:before="8"/>
        <w:ind w:left="0" w:firstLine="0"/>
        <w:rPr>
          <w:sz w:val="34"/>
        </w:rPr>
      </w:pPr>
    </w:p>
    <w:p>
      <w:pPr>
        <w:spacing w:before="0"/>
        <w:ind w:left="111" w:right="0" w:firstLine="0"/>
        <w:jc w:val="left"/>
        <w:rPr>
          <w:sz w:val="24"/>
        </w:rPr>
      </w:pPr>
      <w:r>
        <w:rPr>
          <w:b/>
          <w:sz w:val="24"/>
        </w:rPr>
        <w:t>1er entretien de bilan </w:t>
      </w:r>
      <w:r>
        <w:rPr>
          <w:sz w:val="24"/>
        </w:rPr>
        <w:t>: Chef de la ligne et collaborateur concerné - 4ème absence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21" w:after="0"/>
        <w:ind w:left="824" w:right="0" w:hanging="356"/>
        <w:jc w:val="left"/>
        <w:rPr>
          <w:sz w:val="24"/>
        </w:rPr>
      </w:pPr>
      <w:r>
        <w:rPr>
          <w:sz w:val="24"/>
        </w:rPr>
        <w:t>Enregistrer le nom et la date d'entretien du collaborateur, mais ne prendre aucune</w:t>
      </w:r>
      <w:r>
        <w:rPr>
          <w:spacing w:val="-44"/>
          <w:sz w:val="24"/>
        </w:rPr>
        <w:t> </w:t>
      </w:r>
      <w:r>
        <w:rPr>
          <w:sz w:val="24"/>
        </w:rPr>
        <w:t>note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40" w:after="0"/>
        <w:ind w:left="824" w:right="0" w:hanging="356"/>
        <w:jc w:val="left"/>
        <w:rPr>
          <w:sz w:val="24"/>
        </w:rPr>
      </w:pPr>
      <w:r>
        <w:rPr>
          <w:sz w:val="24"/>
        </w:rPr>
        <w:t>Ne proposer aucune solution, ni prendre aucune décision à la fin de</w:t>
      </w:r>
      <w:r>
        <w:rPr>
          <w:spacing w:val="-8"/>
          <w:sz w:val="24"/>
        </w:rPr>
        <w:t> </w:t>
      </w:r>
      <w:r>
        <w:rPr>
          <w:sz w:val="24"/>
        </w:rPr>
        <w:t>/'entretien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73" w:lineRule="auto" w:before="39" w:after="0"/>
        <w:ind w:left="824" w:right="108" w:hanging="356"/>
        <w:jc w:val="left"/>
        <w:rPr>
          <w:sz w:val="24"/>
        </w:rPr>
      </w:pPr>
      <w:r>
        <w:rPr>
          <w:sz w:val="24"/>
        </w:rPr>
        <w:t>Identifier les éventuelles sources d'insatisfaction du collaborateur à son poste et le ras- surer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73" w:lineRule="auto" w:before="1" w:after="0"/>
        <w:ind w:left="824" w:right="111" w:hanging="356"/>
        <w:jc w:val="left"/>
        <w:rPr>
          <w:sz w:val="24"/>
        </w:rPr>
      </w:pPr>
      <w:r>
        <w:rPr>
          <w:sz w:val="24"/>
        </w:rPr>
        <w:t>Fixer éventuellement la date d'une prochaine entrevue, pour aménager, si nécessaire, les conditions de travail de manière temporaire ou</w:t>
      </w:r>
      <w:r>
        <w:rPr>
          <w:spacing w:val="-1"/>
          <w:sz w:val="24"/>
        </w:rPr>
        <w:t> </w:t>
      </w:r>
      <w:r>
        <w:rPr>
          <w:sz w:val="24"/>
        </w:rPr>
        <w:t>exceptionnelle</w:t>
      </w:r>
    </w:p>
    <w:p>
      <w:pPr>
        <w:pStyle w:val="BodyText"/>
        <w:spacing w:before="10"/>
        <w:ind w:left="0" w:firstLine="0"/>
        <w:rPr>
          <w:sz w:val="30"/>
        </w:rPr>
      </w:pPr>
    </w:p>
    <w:p>
      <w:pPr>
        <w:spacing w:before="0"/>
        <w:ind w:left="111" w:right="0" w:firstLine="0"/>
        <w:jc w:val="left"/>
        <w:rPr>
          <w:sz w:val="24"/>
        </w:rPr>
      </w:pPr>
      <w:r>
        <w:rPr>
          <w:b/>
          <w:sz w:val="24"/>
        </w:rPr>
        <w:t>2ème entretien de bilan : </w:t>
      </w:r>
      <w:r>
        <w:rPr>
          <w:sz w:val="24"/>
        </w:rPr>
        <w:t>Chef de la ligne et collaborateur concerné – 5</w:t>
      </w:r>
      <w:r>
        <w:rPr>
          <w:position w:val="8"/>
          <w:sz w:val="16"/>
        </w:rPr>
        <w:t>ème </w:t>
      </w:r>
      <w:r>
        <w:rPr>
          <w:sz w:val="24"/>
        </w:rPr>
        <w:t>absence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20" w:after="0"/>
        <w:ind w:left="824" w:right="0" w:hanging="356"/>
        <w:jc w:val="left"/>
        <w:rPr>
          <w:sz w:val="24"/>
        </w:rPr>
      </w:pPr>
      <w:r>
        <w:rPr>
          <w:sz w:val="24"/>
        </w:rPr>
        <w:t>Enregistrer le nom et la date d'entretien du collaborateur, mais ne prendre aucune</w:t>
      </w:r>
      <w:r>
        <w:rPr>
          <w:spacing w:val="-44"/>
          <w:sz w:val="24"/>
        </w:rPr>
        <w:t> </w:t>
      </w:r>
      <w:r>
        <w:rPr>
          <w:sz w:val="24"/>
        </w:rPr>
        <w:t>note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60" w:after="0"/>
        <w:ind w:left="824" w:right="0" w:hanging="356"/>
        <w:jc w:val="left"/>
        <w:rPr>
          <w:sz w:val="24"/>
        </w:rPr>
      </w:pPr>
      <w:r>
        <w:rPr>
          <w:sz w:val="24"/>
        </w:rPr>
        <w:t>Ne proposer aucune solution, ni prendre aucune décision à la fin de</w:t>
      </w:r>
      <w:r>
        <w:rPr>
          <w:spacing w:val="-8"/>
          <w:sz w:val="24"/>
        </w:rPr>
        <w:t> </w:t>
      </w:r>
      <w:r>
        <w:rPr>
          <w:sz w:val="24"/>
        </w:rPr>
        <w:t>l'entretien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73" w:lineRule="auto" w:before="160" w:after="0"/>
        <w:ind w:left="824" w:right="108" w:hanging="356"/>
        <w:jc w:val="left"/>
        <w:rPr>
          <w:sz w:val="24"/>
        </w:rPr>
      </w:pPr>
      <w:r>
        <w:rPr>
          <w:sz w:val="24"/>
        </w:rPr>
        <w:t>Identifier les éventuelles sources d'insatisfaction du collaborateur à son poste et le ras- surer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73" w:lineRule="auto" w:before="120" w:after="0"/>
        <w:ind w:left="824" w:right="111" w:hanging="356"/>
        <w:jc w:val="left"/>
        <w:rPr>
          <w:sz w:val="24"/>
        </w:rPr>
      </w:pPr>
      <w:r>
        <w:rPr>
          <w:sz w:val="24"/>
        </w:rPr>
        <w:t>Fixer éventuellement la date d'une prochaine entrevue, pour aménager, si nécessaire, les conditions de travail de manière temporaire ou</w:t>
      </w:r>
      <w:r>
        <w:rPr>
          <w:spacing w:val="-1"/>
          <w:sz w:val="24"/>
        </w:rPr>
        <w:t> </w:t>
      </w:r>
      <w:r>
        <w:rPr>
          <w:sz w:val="24"/>
        </w:rPr>
        <w:t>exceptionnelle</w:t>
      </w:r>
    </w:p>
    <w:p>
      <w:pPr>
        <w:pStyle w:val="BodyText"/>
        <w:spacing w:before="1"/>
        <w:ind w:left="0" w:firstLine="0"/>
        <w:rPr>
          <w:sz w:val="31"/>
        </w:rPr>
      </w:pPr>
    </w:p>
    <w:p>
      <w:pPr>
        <w:spacing w:before="0"/>
        <w:ind w:left="111" w:right="89" w:firstLine="0"/>
        <w:jc w:val="left"/>
        <w:rPr>
          <w:sz w:val="24"/>
        </w:rPr>
      </w:pPr>
      <w:r>
        <w:rPr>
          <w:b/>
          <w:sz w:val="24"/>
        </w:rPr>
        <w:t>3ème entretien de bilan : </w:t>
      </w:r>
      <w:r>
        <w:rPr>
          <w:sz w:val="24"/>
        </w:rPr>
        <w:t>Responsable RH, chef de la ligne et collaborateur concerné – 6</w:t>
      </w:r>
      <w:r>
        <w:rPr>
          <w:position w:val="8"/>
          <w:sz w:val="16"/>
        </w:rPr>
        <w:t>ème </w:t>
      </w:r>
      <w:r>
        <w:rPr>
          <w:sz w:val="24"/>
        </w:rPr>
        <w:t>absence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73" w:lineRule="auto" w:before="121" w:after="0"/>
        <w:ind w:left="824" w:right="109" w:hanging="356"/>
        <w:jc w:val="left"/>
        <w:rPr>
          <w:sz w:val="24"/>
        </w:rPr>
      </w:pPr>
      <w:r>
        <w:rPr>
          <w:sz w:val="24"/>
        </w:rPr>
        <w:t>Enregistrer le nom et la date d'entretien du collaborateur. Commenter ce qui a été mo- difié et entrepris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0" w:after="0"/>
        <w:ind w:left="824" w:right="0" w:hanging="356"/>
        <w:jc w:val="left"/>
        <w:rPr>
          <w:sz w:val="24"/>
        </w:rPr>
      </w:pPr>
      <w:r>
        <w:rPr>
          <w:sz w:val="24"/>
        </w:rPr>
        <w:t>Passer en revue le cahier des charges et les objectifs avec le</w:t>
      </w:r>
      <w:r>
        <w:rPr>
          <w:spacing w:val="-5"/>
          <w:sz w:val="24"/>
        </w:rPr>
        <w:t> </w:t>
      </w:r>
      <w:r>
        <w:rPr>
          <w:sz w:val="24"/>
        </w:rPr>
        <w:t>collaborateur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73" w:lineRule="auto" w:before="40" w:after="0"/>
        <w:ind w:left="824" w:right="113" w:hanging="356"/>
        <w:jc w:val="left"/>
        <w:rPr>
          <w:sz w:val="24"/>
        </w:rPr>
      </w:pPr>
      <w:r>
        <w:rPr>
          <w:sz w:val="24"/>
        </w:rPr>
        <w:t>Relever par écrit la perception des conditions de travail relationnelles, matérielles et organisationnelles du</w:t>
      </w:r>
      <w:r>
        <w:rPr>
          <w:spacing w:val="1"/>
          <w:sz w:val="24"/>
        </w:rPr>
        <w:t> </w:t>
      </w:r>
      <w:r>
        <w:rPr>
          <w:sz w:val="24"/>
        </w:rPr>
        <w:t>collaborateur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73" w:lineRule="auto" w:before="1" w:after="0"/>
        <w:ind w:left="824" w:right="111" w:hanging="356"/>
        <w:jc w:val="left"/>
        <w:rPr>
          <w:sz w:val="24"/>
        </w:rPr>
      </w:pPr>
      <w:r>
        <w:rPr>
          <w:sz w:val="24"/>
        </w:rPr>
        <w:t>Fixer la date d'une prochaine entrevue, pour aménager le poste (pénibilité, horaires, etc.)</w:t>
      </w:r>
    </w:p>
    <w:p>
      <w:pPr>
        <w:pStyle w:val="BodyText"/>
        <w:spacing w:before="3"/>
        <w:ind w:left="0" w:firstLine="0"/>
        <w:rPr>
          <w:sz w:val="31"/>
        </w:rPr>
      </w:pPr>
    </w:p>
    <w:p>
      <w:pPr>
        <w:spacing w:before="0"/>
        <w:ind w:left="111" w:right="0" w:firstLine="0"/>
        <w:jc w:val="left"/>
        <w:rPr>
          <w:sz w:val="24"/>
        </w:rPr>
      </w:pPr>
      <w:r>
        <w:rPr>
          <w:b/>
          <w:sz w:val="24"/>
        </w:rPr>
        <w:t>4ème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entretien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bilan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3"/>
          <w:sz w:val="24"/>
        </w:rPr>
        <w:t> </w:t>
      </w:r>
      <w:r>
        <w:rPr>
          <w:sz w:val="24"/>
        </w:rPr>
        <w:t>Point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situation</w:t>
      </w:r>
      <w:r>
        <w:rPr>
          <w:spacing w:val="-10"/>
          <w:sz w:val="24"/>
        </w:rPr>
        <w:t> </w:t>
      </w:r>
      <w:r>
        <w:rPr>
          <w:sz w:val="24"/>
        </w:rPr>
        <w:t>:</w:t>
      </w:r>
      <w:r>
        <w:rPr>
          <w:spacing w:val="-14"/>
          <w:sz w:val="24"/>
        </w:rPr>
        <w:t> </w:t>
      </w:r>
      <w:r>
        <w:rPr>
          <w:sz w:val="24"/>
        </w:rPr>
        <w:t>responsable</w:t>
      </w:r>
      <w:r>
        <w:rPr>
          <w:spacing w:val="-14"/>
          <w:sz w:val="24"/>
        </w:rPr>
        <w:t> </w:t>
      </w:r>
      <w:r>
        <w:rPr>
          <w:sz w:val="24"/>
        </w:rPr>
        <w:t>RH,</w:t>
      </w:r>
      <w:r>
        <w:rPr>
          <w:spacing w:val="-14"/>
          <w:sz w:val="24"/>
        </w:rPr>
        <w:t> </w:t>
      </w:r>
      <w:r>
        <w:rPr>
          <w:sz w:val="24"/>
        </w:rPr>
        <w:t>chef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ligne</w:t>
      </w:r>
      <w:r>
        <w:rPr>
          <w:spacing w:val="-12"/>
          <w:sz w:val="24"/>
        </w:rPr>
        <w:t> </w:t>
      </w:r>
      <w:r>
        <w:rPr>
          <w:sz w:val="24"/>
        </w:rPr>
        <w:t>et</w:t>
      </w:r>
      <w:r>
        <w:rPr>
          <w:spacing w:val="-12"/>
          <w:sz w:val="24"/>
        </w:rPr>
        <w:t> </w:t>
      </w:r>
      <w:r>
        <w:rPr>
          <w:sz w:val="24"/>
        </w:rPr>
        <w:t>collaborateur concerné - 7ème absence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23" w:after="0"/>
        <w:ind w:left="824" w:right="0" w:hanging="356"/>
        <w:jc w:val="left"/>
        <w:rPr>
          <w:sz w:val="24"/>
        </w:rPr>
      </w:pPr>
      <w:r>
        <w:rPr>
          <w:sz w:val="24"/>
        </w:rPr>
        <w:t>Archiver le nom et la date d'entretien du</w:t>
      </w:r>
      <w:r>
        <w:rPr>
          <w:spacing w:val="-4"/>
          <w:sz w:val="24"/>
        </w:rPr>
        <w:t> </w:t>
      </w:r>
      <w:r>
        <w:rPr>
          <w:sz w:val="24"/>
        </w:rPr>
        <w:t>collaborateur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38" w:after="0"/>
        <w:ind w:left="824" w:right="0" w:hanging="356"/>
        <w:jc w:val="left"/>
        <w:rPr>
          <w:sz w:val="24"/>
        </w:rPr>
      </w:pPr>
      <w:r>
        <w:rPr>
          <w:sz w:val="24"/>
        </w:rPr>
        <w:t>Relire et valider le rapport des conditions de travail avec le</w:t>
      </w:r>
      <w:r>
        <w:rPr>
          <w:spacing w:val="-2"/>
          <w:sz w:val="24"/>
        </w:rPr>
        <w:t> </w:t>
      </w:r>
      <w:r>
        <w:rPr>
          <w:sz w:val="24"/>
        </w:rPr>
        <w:t>RH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20" w:footer="570" w:top="1660" w:bottom="760" w:left="740" w:right="1020"/>
          <w:pgNumType w:start="8"/>
        </w:sectPr>
      </w:pPr>
    </w:p>
    <w:p>
      <w:pPr>
        <w:pStyle w:val="BodyText"/>
        <w:spacing w:before="7"/>
        <w:ind w:left="0" w:firstLine="0"/>
        <w:rPr>
          <w:sz w:val="18"/>
        </w:rPr>
      </w:pPr>
    </w:p>
    <w:p>
      <w:pPr>
        <w:pStyle w:val="BodyText"/>
        <w:spacing w:before="92"/>
        <w:ind w:left="111" w:firstLine="0"/>
      </w:pPr>
      <w:r>
        <w:rPr/>
        <w:t>En cas d'aménagement du poste 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21" w:after="0"/>
        <w:ind w:left="824" w:right="0" w:hanging="356"/>
        <w:jc w:val="left"/>
        <w:rPr>
          <w:sz w:val="24"/>
        </w:rPr>
      </w:pPr>
      <w:r>
        <w:rPr>
          <w:sz w:val="24"/>
        </w:rPr>
        <w:t>Redéfinir les attentes et les</w:t>
      </w:r>
      <w:r>
        <w:rPr>
          <w:spacing w:val="-1"/>
          <w:sz w:val="24"/>
        </w:rPr>
        <w:t> </w:t>
      </w:r>
      <w:r>
        <w:rPr>
          <w:sz w:val="24"/>
        </w:rPr>
        <w:t>exigences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40" w:after="0"/>
        <w:ind w:left="824" w:right="0" w:hanging="356"/>
        <w:jc w:val="left"/>
        <w:rPr>
          <w:sz w:val="24"/>
        </w:rPr>
      </w:pPr>
      <w:r>
        <w:rPr>
          <w:sz w:val="24"/>
        </w:rPr>
        <w:t>Evaluer les écarts entre les objectifs fixés et</w:t>
      </w:r>
      <w:r>
        <w:rPr>
          <w:spacing w:val="-9"/>
          <w:sz w:val="24"/>
        </w:rPr>
        <w:t> </w:t>
      </w:r>
      <w:r>
        <w:rPr>
          <w:sz w:val="24"/>
        </w:rPr>
        <w:t>atteints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39" w:after="0"/>
        <w:ind w:left="824" w:right="0" w:hanging="356"/>
        <w:jc w:val="left"/>
        <w:rPr>
          <w:sz w:val="24"/>
        </w:rPr>
      </w:pPr>
      <w:r>
        <w:rPr>
          <w:sz w:val="24"/>
        </w:rPr>
        <w:t>Redéfinir les indicateurs de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40" w:after="0"/>
        <w:ind w:left="824" w:right="0" w:hanging="356"/>
        <w:jc w:val="left"/>
        <w:rPr>
          <w:sz w:val="24"/>
        </w:rPr>
      </w:pPr>
      <w:r>
        <w:rPr>
          <w:sz w:val="24"/>
        </w:rPr>
        <w:t>Fixer la date d'une prochaine</w:t>
      </w:r>
      <w:r>
        <w:rPr>
          <w:spacing w:val="-5"/>
          <w:sz w:val="24"/>
        </w:rPr>
        <w:t> </w:t>
      </w:r>
      <w:r>
        <w:rPr>
          <w:sz w:val="24"/>
        </w:rPr>
        <w:t>entrevue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39" w:after="0"/>
        <w:ind w:left="824" w:right="0" w:hanging="356"/>
        <w:jc w:val="left"/>
        <w:rPr>
          <w:sz w:val="24"/>
        </w:rPr>
      </w:pPr>
      <w:r>
        <w:rPr>
          <w:sz w:val="24"/>
        </w:rPr>
        <w:t>Envisager une nouvelle</w:t>
      </w:r>
      <w:r>
        <w:rPr>
          <w:spacing w:val="3"/>
          <w:sz w:val="24"/>
        </w:rPr>
        <w:t> </w:t>
      </w:r>
      <w:r>
        <w:rPr>
          <w:sz w:val="24"/>
        </w:rPr>
        <w:t>affectation</w:t>
      </w:r>
    </w:p>
    <w:p>
      <w:pPr>
        <w:pStyle w:val="BodyText"/>
        <w:spacing w:before="8"/>
        <w:ind w:left="0" w:firstLine="0"/>
        <w:rPr>
          <w:sz w:val="34"/>
        </w:rPr>
      </w:pPr>
    </w:p>
    <w:p>
      <w:pPr>
        <w:spacing w:before="0"/>
        <w:ind w:left="111" w:right="0" w:firstLine="0"/>
        <w:jc w:val="left"/>
        <w:rPr>
          <w:sz w:val="24"/>
        </w:rPr>
      </w:pPr>
      <w:r>
        <w:rPr>
          <w:b/>
          <w:sz w:val="24"/>
        </w:rPr>
        <w:t>5ème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entretien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bilan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3"/>
          <w:sz w:val="24"/>
        </w:rPr>
        <w:t> </w:t>
      </w:r>
      <w:r>
        <w:rPr>
          <w:sz w:val="24"/>
        </w:rPr>
        <w:t>décision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responsable</w:t>
      </w:r>
      <w:r>
        <w:rPr>
          <w:spacing w:val="-13"/>
          <w:sz w:val="24"/>
        </w:rPr>
        <w:t> </w:t>
      </w:r>
      <w:r>
        <w:rPr>
          <w:sz w:val="24"/>
        </w:rPr>
        <w:t>RH,</w:t>
      </w:r>
      <w:r>
        <w:rPr>
          <w:spacing w:val="-15"/>
          <w:sz w:val="24"/>
        </w:rPr>
        <w:t> </w:t>
      </w:r>
      <w:r>
        <w:rPr>
          <w:sz w:val="24"/>
        </w:rPr>
        <w:t>chef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ligne</w:t>
      </w:r>
      <w:r>
        <w:rPr>
          <w:spacing w:val="-13"/>
          <w:sz w:val="24"/>
        </w:rPr>
        <w:t> </w:t>
      </w:r>
      <w:r>
        <w:rPr>
          <w:sz w:val="24"/>
        </w:rPr>
        <w:t>/</w:t>
      </w:r>
      <w:r>
        <w:rPr>
          <w:spacing w:val="-15"/>
          <w:sz w:val="24"/>
        </w:rPr>
        <w:t> </w:t>
      </w:r>
      <w:r>
        <w:rPr>
          <w:sz w:val="24"/>
        </w:rPr>
        <w:t>service</w:t>
      </w:r>
      <w:r>
        <w:rPr>
          <w:spacing w:val="-14"/>
          <w:sz w:val="24"/>
        </w:rPr>
        <w:t> </w:t>
      </w:r>
      <w:r>
        <w:rPr>
          <w:sz w:val="24"/>
        </w:rPr>
        <w:t>et</w:t>
      </w:r>
      <w:r>
        <w:rPr>
          <w:spacing w:val="-10"/>
          <w:sz w:val="24"/>
        </w:rPr>
        <w:t> </w:t>
      </w:r>
      <w:r>
        <w:rPr>
          <w:sz w:val="24"/>
        </w:rPr>
        <w:t>collaborateur concerné 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21" w:after="0"/>
        <w:ind w:left="824" w:right="0" w:hanging="356"/>
        <w:jc w:val="left"/>
        <w:rPr>
          <w:sz w:val="24"/>
        </w:rPr>
      </w:pPr>
      <w:r>
        <w:rPr>
          <w:sz w:val="24"/>
        </w:rPr>
        <w:t>Archiver le nom et la date d'entretien du</w:t>
      </w:r>
      <w:r>
        <w:rPr>
          <w:spacing w:val="-4"/>
          <w:sz w:val="24"/>
        </w:rPr>
        <w:t> </w:t>
      </w:r>
      <w:r>
        <w:rPr>
          <w:sz w:val="24"/>
        </w:rPr>
        <w:t>collaborateur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40" w:after="0"/>
        <w:ind w:left="824" w:right="0" w:hanging="356"/>
        <w:jc w:val="left"/>
        <w:rPr>
          <w:sz w:val="24"/>
        </w:rPr>
      </w:pPr>
      <w:r>
        <w:rPr>
          <w:sz w:val="24"/>
        </w:rPr>
        <w:t>Evaluer les écarts entre les objectifs fixés et</w:t>
      </w:r>
      <w:r>
        <w:rPr>
          <w:spacing w:val="-9"/>
          <w:sz w:val="24"/>
        </w:rPr>
        <w:t> </w:t>
      </w:r>
      <w:r>
        <w:rPr>
          <w:sz w:val="24"/>
        </w:rPr>
        <w:t>atteints.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39" w:after="0"/>
        <w:ind w:left="824" w:right="0" w:hanging="356"/>
        <w:jc w:val="left"/>
        <w:rPr>
          <w:sz w:val="24"/>
        </w:rPr>
      </w:pPr>
      <w:r>
        <w:rPr>
          <w:sz w:val="24"/>
        </w:rPr>
        <w:t>Procéder à une analyse de la capacité</w:t>
      </w:r>
      <w:r>
        <w:rPr>
          <w:spacing w:val="-1"/>
          <w:sz w:val="24"/>
        </w:rPr>
        <w:t> </w:t>
      </w:r>
      <w:r>
        <w:rPr>
          <w:sz w:val="24"/>
        </w:rPr>
        <w:t>résiduelle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40" w:after="0"/>
        <w:ind w:left="824" w:right="0" w:hanging="356"/>
        <w:jc w:val="left"/>
        <w:rPr>
          <w:sz w:val="24"/>
        </w:rPr>
      </w:pPr>
      <w:r>
        <w:rPr>
          <w:sz w:val="24"/>
        </w:rPr>
        <w:t>Se prononcer sur la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</w:p>
    <w:sectPr>
      <w:pgSz w:w="11910" w:h="16840"/>
      <w:pgMar w:header="720" w:footer="570" w:top="1660" w:bottom="76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02.41217pt;width:182.65pt;height:12.1pt;mso-position-horizontal-relative:page;mso-position-vertical-relative:page;z-index:-251748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05212pt;margin-top:802.41217pt;width:41.65pt;height:12.1pt;mso-position-horizontal-relative:page;mso-position-vertical-relative:page;z-index:-251747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15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1.093414pt;margin-top:802.41217pt;width:78.650pt;height:12.1pt;mso-position-horizontal-relative:page;mso-position-vertical-relative:page;z-index:-251746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251566080">
          <wp:simplePos x="0" y="0"/>
          <wp:positionH relativeFrom="page">
            <wp:posOffset>541019</wp:posOffset>
          </wp:positionH>
          <wp:positionV relativeFrom="page">
            <wp:posOffset>457200</wp:posOffset>
          </wp:positionV>
          <wp:extent cx="1124712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4712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67104">
          <wp:simplePos x="0" y="0"/>
          <wp:positionH relativeFrom="page">
            <wp:posOffset>5105400</wp:posOffset>
          </wp:positionH>
          <wp:positionV relativeFrom="page">
            <wp:posOffset>569975</wp:posOffset>
          </wp:positionV>
          <wp:extent cx="1536191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1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4" w:hanging="356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52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5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7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3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8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1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40"/>
      <w:ind w:left="824" w:hanging="356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40"/>
      <w:ind w:left="824" w:hanging="35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2020-08-06T12:53:40Z</dcterms:created>
  <dcterms:modified xsi:type="dcterms:W3CDTF">2020-08-06T12:53:40Z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